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DF5" w:rsidRDefault="00433DF5" w:rsidP="00433DF5">
      <w:pPr>
        <w:pStyle w:val="NormlWeb"/>
      </w:pPr>
      <w:r>
        <w:t xml:space="preserve">Az ODT és a </w:t>
      </w:r>
      <w:proofErr w:type="spellStart"/>
      <w:r>
        <w:t>DOSz</w:t>
      </w:r>
      <w:proofErr w:type="spellEnd"/>
      <w:r>
        <w:t xml:space="preserve"> közös javaslatára a Kormány elfogadta a doktori értekezés benyújtására előírt határidőnek a veszélyhelyzet idején történő meghosszabbításáról szóló javaslatot. A </w:t>
      </w:r>
      <w:hyperlink r:id="rId4" w:history="1">
        <w:r>
          <w:rPr>
            <w:rStyle w:val="Kiemels2"/>
            <w:color w:val="0000FF"/>
            <w:u w:val="single"/>
          </w:rPr>
          <w:t>Magyar Közlöny 2021/76. számában </w:t>
        </w:r>
      </w:hyperlink>
      <w:r>
        <w:t>megjelent 2</w:t>
      </w:r>
      <w:bookmarkStart w:id="0" w:name="_GoBack"/>
      <w:bookmarkEnd w:id="0"/>
      <w:r>
        <w:t>17/2021. (IV. 30.) Korm. rendelet szerint:</w:t>
      </w:r>
    </w:p>
    <w:p w:rsidR="00433DF5" w:rsidRDefault="00433DF5" w:rsidP="00433DF5">
      <w:pPr>
        <w:pStyle w:val="NormlWeb"/>
      </w:pPr>
      <w:r>
        <w:t xml:space="preserve">"(1) A nemzeti felsőoktatásról szóló 2011. évi CCIV. törvény 53. § (4) bekezdésétől eltérően a </w:t>
      </w:r>
      <w:proofErr w:type="gramStart"/>
      <w:r>
        <w:t>komplex</w:t>
      </w:r>
      <w:proofErr w:type="gramEnd"/>
      <w:r>
        <w:t xml:space="preserve"> vizsgát követő </w:t>
      </w:r>
      <w:r>
        <w:rPr>
          <w:rStyle w:val="Kiemels2"/>
        </w:rPr>
        <w:t>négy tanéven </w:t>
      </w:r>
      <w:r>
        <w:t>belül kell a doktori szabályzatban meghatározottak szerinti doktori értekezést benyújtania annak, aki a komplex vizsgáját 2018. február 1-je és 2021. május 10-e között teljesítette. Ez a határidő különös méltánylást érdemlő esetekben legfeljebb egy évvel a doktori szabályzatban meghatározottak szerint meghosszabbítható.</w:t>
      </w:r>
    </w:p>
    <w:p w:rsidR="00433DF5" w:rsidRDefault="00433DF5" w:rsidP="00433DF5">
      <w:pPr>
        <w:pStyle w:val="NormlWeb"/>
      </w:pPr>
      <w:r>
        <w:t>(2) Az (1) bekezdésben meghatározott doktorandusz fokozatszerzési eljárásában a hallgatói jogviszony szünetelése legfeljebb </w:t>
      </w:r>
      <w:r>
        <w:rPr>
          <w:rStyle w:val="Kiemels2"/>
        </w:rPr>
        <w:t>négy félév </w:t>
      </w:r>
      <w:r>
        <w:t>lehet."</w:t>
      </w:r>
    </w:p>
    <w:p w:rsidR="00F2638A" w:rsidRDefault="00F2638A"/>
    <w:sectPr w:rsidR="00F263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DF5"/>
    <w:rsid w:val="00433DF5"/>
    <w:rsid w:val="00AD444E"/>
    <w:rsid w:val="00F26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4EDBEE-94C7-4CD2-8C89-1FB9B7CFB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433D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433DF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354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agyarkozlony.hu/dokumentumok/2319eff06352b2c26fdde985d5c9bb255caaa49f/megtekintes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Rostási Ágnes</dc:creator>
  <cp:keywords/>
  <dc:description/>
  <cp:lastModifiedBy>Windows-felhasználó</cp:lastModifiedBy>
  <cp:revision>2</cp:revision>
  <dcterms:created xsi:type="dcterms:W3CDTF">2021-09-21T09:34:00Z</dcterms:created>
  <dcterms:modified xsi:type="dcterms:W3CDTF">2021-09-21T09:34:00Z</dcterms:modified>
</cp:coreProperties>
</file>